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0001862898</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Ellis Michael 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16308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336031.23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120954994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04/16/2024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04/12/2024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2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16308</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04/12/2024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01/16/2024 3500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71085.00</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02/15/2024 3500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79905.00</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03/04/2024 6357</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173546.10</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03/05/2024 20273</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540808.21</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03/06/2024 4251</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113246.64</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04/15/2024 10000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212500.00</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04/16/2024</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Michael Ellis</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10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2024-04-16T14:25:05Z</dcterms:created>
  <dcterms:modified xsi:type="dcterms:W3CDTF">2024-04-16T14:25:05Z</dcterms:modified>
</cp:coreProperties>
</file>