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Butterfield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80" w:type="dxa"/>
            <w:vAlign w:val="bottom"/>
            <w:gridSpan w:val="7"/>
          </w:tcPr>
          <w:p>
            <w:pPr>
              <w:ind w:left="10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01/07/2026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13,327</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15.0126</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374,933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$15.00 to $15.075,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Butterfield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01/09/2026</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2026-01-09T15:21:22Z</dcterms:created>
  <dcterms:modified xsi:type="dcterms:W3CDTF">2026-01-09T15:21:22Z</dcterms:modified>
</cp:coreProperties>
</file>