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4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0001862898</w:t>
            </w:r>
          </w:p>
        </w:tc>
        <w:tc>
          <w:tcPr>
            <w:tcW w:w="3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4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46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46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46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46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46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5"/>
        </w:trPr>
        <w:tc>
          <w:tcPr>
            <w:tcW w:w="646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460" w:type="dxa"/>
            <w:vAlign w:val="bottom"/>
          </w:tcPr>
          <w:p>
            <w:pPr>
              <w:spacing w:after="0"/>
              <w:rPr>
                <w:sz w:val="24"/>
                <w:szCs w:val="24"/>
                <w:color w:val="auto"/>
              </w:rPr>
            </w:pPr>
          </w:p>
        </w:tc>
        <w:tc>
          <w:tcPr>
            <w:tcW w:w="3940" w:type="dxa"/>
            <w:vAlign w:val="bottom"/>
          </w:tcPr>
          <w:p>
            <w:pPr>
              <w:ind w:left="700"/>
              <w:spacing w:after="0"/>
              <w:rPr>
                <w:sz w:val="20"/>
                <w:szCs w:val="20"/>
                <w:color w:val="auto"/>
              </w:rPr>
            </w:pPr>
            <w:r>
              <w:rPr>
                <w:rFonts w:ascii="Times New Roman" w:cs="Times New Roman" w:eastAsia="Times New Roman" w:hAnsi="Times New Roman"/>
                <w:sz w:val="22"/>
                <w:szCs w:val="22"/>
                <w:color w:val="auto"/>
              </w:rPr>
              <w:t>Flywire Corp</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460" w:type="dxa"/>
            <w:vAlign w:val="bottom"/>
          </w:tcPr>
          <w:p>
            <w:pPr>
              <w:spacing w:after="0"/>
              <w:rPr>
                <w:sz w:val="24"/>
                <w:szCs w:val="24"/>
                <w:color w:val="auto"/>
              </w:rPr>
            </w:pPr>
          </w:p>
        </w:tc>
        <w:tc>
          <w:tcPr>
            <w:tcW w:w="3940" w:type="dxa"/>
            <w:vAlign w:val="bottom"/>
          </w:tcPr>
          <w:p>
            <w:pPr>
              <w:ind w:left="700"/>
              <w:spacing w:after="0"/>
              <w:rPr>
                <w:sz w:val="20"/>
                <w:szCs w:val="20"/>
                <w:color w:val="auto"/>
              </w:rPr>
            </w:pPr>
            <w:r>
              <w:rPr>
                <w:rFonts w:ascii="Times New Roman" w:cs="Times New Roman" w:eastAsia="Times New Roman" w:hAnsi="Times New Roman"/>
                <w:sz w:val="22"/>
                <w:szCs w:val="22"/>
                <w:color w:val="auto"/>
              </w:rPr>
              <w:t>001-40430</w:t>
            </w:r>
          </w:p>
        </w:tc>
        <w:tc>
          <w:tcPr>
            <w:tcW w:w="0" w:type="dxa"/>
            <w:vAlign w:val="bottom"/>
          </w:tcPr>
          <w:p>
            <w:pPr>
              <w:spacing w:after="0"/>
              <w:rPr>
                <w:sz w:val="1"/>
                <w:szCs w:val="1"/>
                <w:color w:val="auto"/>
              </w:rPr>
            </w:pPr>
          </w:p>
        </w:tc>
      </w:tr>
      <w:tr>
        <w:trPr>
          <w:trHeight w:val="258"/>
        </w:trPr>
        <w:tc>
          <w:tcPr>
            <w:tcW w:w="3000" w:type="dxa"/>
            <w:vAlign w:val="bottom"/>
          </w:tcPr>
          <w:p>
            <w:pPr>
              <w:spacing w:after="0"/>
              <w:rPr>
                <w:sz w:val="22"/>
                <w:szCs w:val="22"/>
                <w:color w:val="auto"/>
              </w:rPr>
            </w:pPr>
          </w:p>
        </w:tc>
        <w:tc>
          <w:tcPr>
            <w:tcW w:w="3460" w:type="dxa"/>
            <w:vAlign w:val="bottom"/>
          </w:tcPr>
          <w:p>
            <w:pPr>
              <w:spacing w:after="0"/>
              <w:rPr>
                <w:sz w:val="22"/>
                <w:szCs w:val="22"/>
                <w:color w:val="auto"/>
              </w:rPr>
            </w:pPr>
          </w:p>
        </w:tc>
        <w:tc>
          <w:tcPr>
            <w:tcW w:w="3940" w:type="dxa"/>
            <w:vAlign w:val="bottom"/>
          </w:tcPr>
          <w:p>
            <w:pPr>
              <w:ind w:left="700"/>
              <w:spacing w:after="0"/>
              <w:rPr>
                <w:sz w:val="20"/>
                <w:szCs w:val="20"/>
                <w:color w:val="auto"/>
              </w:rPr>
            </w:pPr>
            <w:r>
              <w:rPr>
                <w:rFonts w:ascii="Times New Roman" w:cs="Times New Roman" w:eastAsia="Times New Roman" w:hAnsi="Times New Roman"/>
                <w:sz w:val="22"/>
                <w:szCs w:val="22"/>
                <w:color w:val="auto"/>
                <w:w w:val="97"/>
              </w:rPr>
              <w:t>141 TREMONT STREET, SUITE 10</w:t>
            </w:r>
          </w:p>
        </w:tc>
        <w:tc>
          <w:tcPr>
            <w:tcW w:w="0" w:type="dxa"/>
            <w:vAlign w:val="bottom"/>
          </w:tcPr>
          <w:p>
            <w:pPr>
              <w:spacing w:after="0"/>
              <w:rPr>
                <w:sz w:val="1"/>
                <w:szCs w:val="1"/>
                <w:color w:val="auto"/>
              </w:rPr>
            </w:pPr>
          </w:p>
        </w:tc>
      </w:tr>
      <w:tr>
        <w:trPr>
          <w:trHeight w:val="243"/>
        </w:trPr>
        <w:tc>
          <w:tcPr>
            <w:tcW w:w="30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Address of Issuer</w:t>
            </w:r>
          </w:p>
        </w:tc>
        <w:tc>
          <w:tcPr>
            <w:tcW w:w="3460" w:type="dxa"/>
            <w:vAlign w:val="bottom"/>
          </w:tcPr>
          <w:p>
            <w:pPr>
              <w:spacing w:after="0"/>
              <w:rPr>
                <w:sz w:val="21"/>
                <w:szCs w:val="21"/>
                <w:color w:val="auto"/>
              </w:rPr>
            </w:pPr>
          </w:p>
        </w:tc>
        <w:tc>
          <w:tcPr>
            <w:tcW w:w="3940" w:type="dxa"/>
            <w:vAlign w:val="bottom"/>
          </w:tcPr>
          <w:p>
            <w:pPr>
              <w:ind w:left="700"/>
              <w:spacing w:after="0" w:line="243" w:lineRule="exact"/>
              <w:rPr>
                <w:sz w:val="20"/>
                <w:szCs w:val="20"/>
                <w:color w:val="auto"/>
              </w:rPr>
            </w:pPr>
            <w:r>
              <w:rPr>
                <w:rFonts w:ascii="Times New Roman" w:cs="Times New Roman" w:eastAsia="Times New Roman" w:hAnsi="Times New Roman"/>
                <w:sz w:val="22"/>
                <w:szCs w:val="22"/>
                <w:color w:val="auto"/>
              </w:rPr>
              <w:t>BOSTON</w:t>
            </w:r>
          </w:p>
        </w:tc>
        <w:tc>
          <w:tcPr>
            <w:tcW w:w="0" w:type="dxa"/>
            <w:vAlign w:val="bottom"/>
          </w:tcPr>
          <w:p>
            <w:pPr>
              <w:spacing w:after="0"/>
              <w:rPr>
                <w:sz w:val="1"/>
                <w:szCs w:val="1"/>
                <w:color w:val="auto"/>
              </w:rPr>
            </w:pPr>
          </w:p>
        </w:tc>
      </w:tr>
      <w:tr>
        <w:trPr>
          <w:trHeight w:val="161"/>
        </w:trPr>
        <w:tc>
          <w:tcPr>
            <w:tcW w:w="3000" w:type="dxa"/>
            <w:vAlign w:val="bottom"/>
            <w:vMerge w:val="continue"/>
          </w:tcPr>
          <w:p>
            <w:pPr>
              <w:spacing w:after="0"/>
              <w:rPr>
                <w:sz w:val="13"/>
                <w:szCs w:val="13"/>
                <w:color w:val="auto"/>
              </w:rPr>
            </w:pPr>
          </w:p>
        </w:tc>
        <w:tc>
          <w:tcPr>
            <w:tcW w:w="3460" w:type="dxa"/>
            <w:vAlign w:val="bottom"/>
          </w:tcPr>
          <w:p>
            <w:pPr>
              <w:spacing w:after="0"/>
              <w:rPr>
                <w:sz w:val="13"/>
                <w:szCs w:val="13"/>
                <w:color w:val="auto"/>
              </w:rPr>
            </w:pPr>
          </w:p>
        </w:tc>
        <w:tc>
          <w:tcPr>
            <w:tcW w:w="3940" w:type="dxa"/>
            <w:vAlign w:val="bottom"/>
            <w:vMerge w:val="restart"/>
          </w:tcPr>
          <w:p>
            <w:pPr>
              <w:ind w:left="700"/>
              <w:spacing w:after="0" w:line="243" w:lineRule="exact"/>
              <w:rPr>
                <w:sz w:val="20"/>
                <w:szCs w:val="20"/>
                <w:color w:val="auto"/>
              </w:rPr>
            </w:pPr>
            <w:r>
              <w:rPr>
                <w:rFonts w:ascii="Times New Roman" w:cs="Times New Roman" w:eastAsia="Times New Roman" w:hAnsi="Times New Roman"/>
                <w:sz w:val="22"/>
                <w:szCs w:val="22"/>
                <w:color w:val="auto"/>
              </w:rPr>
              <w:t>MASSACHUSETTS</w:t>
            </w:r>
          </w:p>
        </w:tc>
        <w:tc>
          <w:tcPr>
            <w:tcW w:w="0" w:type="dxa"/>
            <w:vAlign w:val="bottom"/>
          </w:tcPr>
          <w:p>
            <w:pPr>
              <w:spacing w:after="0"/>
              <w:rPr>
                <w:sz w:val="1"/>
                <w:szCs w:val="1"/>
                <w:color w:val="auto"/>
              </w:rPr>
            </w:pPr>
          </w:p>
        </w:tc>
      </w:tr>
      <w:tr>
        <w:trPr>
          <w:trHeight w:val="82"/>
        </w:trPr>
        <w:tc>
          <w:tcPr>
            <w:tcW w:w="3000" w:type="dxa"/>
            <w:vAlign w:val="bottom"/>
          </w:tcPr>
          <w:p>
            <w:pPr>
              <w:spacing w:after="0"/>
              <w:rPr>
                <w:sz w:val="7"/>
                <w:szCs w:val="7"/>
                <w:color w:val="auto"/>
              </w:rPr>
            </w:pPr>
          </w:p>
        </w:tc>
        <w:tc>
          <w:tcPr>
            <w:tcW w:w="3460" w:type="dxa"/>
            <w:vAlign w:val="bottom"/>
          </w:tcPr>
          <w:p>
            <w:pPr>
              <w:spacing w:after="0"/>
              <w:rPr>
                <w:sz w:val="7"/>
                <w:szCs w:val="7"/>
                <w:color w:val="auto"/>
              </w:rPr>
            </w:pPr>
          </w:p>
        </w:tc>
        <w:tc>
          <w:tcPr>
            <w:tcW w:w="39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00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3940" w:type="dxa"/>
            <w:vAlign w:val="bottom"/>
          </w:tcPr>
          <w:p>
            <w:pPr>
              <w:ind w:left="700"/>
              <w:spacing w:after="0"/>
              <w:rPr>
                <w:sz w:val="20"/>
                <w:szCs w:val="20"/>
                <w:color w:val="auto"/>
              </w:rPr>
            </w:pPr>
            <w:r>
              <w:rPr>
                <w:rFonts w:ascii="Times New Roman" w:cs="Times New Roman" w:eastAsia="Times New Roman" w:hAnsi="Times New Roman"/>
                <w:sz w:val="22"/>
                <w:szCs w:val="22"/>
                <w:color w:val="auto"/>
              </w:rPr>
              <w:t>02111</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460" w:type="dxa"/>
            <w:vAlign w:val="bottom"/>
          </w:tcPr>
          <w:p>
            <w:pPr>
              <w:spacing w:after="0"/>
              <w:rPr>
                <w:sz w:val="24"/>
                <w:szCs w:val="24"/>
                <w:color w:val="auto"/>
              </w:rPr>
            </w:pPr>
          </w:p>
        </w:tc>
        <w:tc>
          <w:tcPr>
            <w:tcW w:w="3940" w:type="dxa"/>
            <w:vAlign w:val="bottom"/>
          </w:tcPr>
          <w:p>
            <w:pPr>
              <w:ind w:left="700"/>
              <w:spacing w:after="0"/>
              <w:rPr>
                <w:sz w:val="20"/>
                <w:szCs w:val="20"/>
                <w:color w:val="auto"/>
              </w:rPr>
            </w:pPr>
            <w:r>
              <w:rPr>
                <w:rFonts w:ascii="Times New Roman" w:cs="Times New Roman" w:eastAsia="Times New Roman" w:hAnsi="Times New Roman"/>
                <w:sz w:val="22"/>
                <w:szCs w:val="22"/>
                <w:color w:val="auto"/>
              </w:rPr>
              <w:t>617-329-4524</w:t>
            </w:r>
          </w:p>
        </w:tc>
        <w:tc>
          <w:tcPr>
            <w:tcW w:w="0" w:type="dxa"/>
            <w:vAlign w:val="bottom"/>
          </w:tcPr>
          <w:p>
            <w:pPr>
              <w:spacing w:after="0"/>
              <w:rPr>
                <w:sz w:val="1"/>
                <w:szCs w:val="1"/>
                <w:color w:val="auto"/>
              </w:rPr>
            </w:pPr>
          </w:p>
        </w:tc>
      </w:tr>
      <w:tr>
        <w:trPr>
          <w:trHeight w:val="297"/>
        </w:trPr>
        <w:tc>
          <w:tcPr>
            <w:tcW w:w="64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940" w:type="dxa"/>
            <w:vAlign w:val="bottom"/>
          </w:tcPr>
          <w:p>
            <w:pPr>
              <w:ind w:left="700"/>
              <w:spacing w:after="0"/>
              <w:rPr>
                <w:sz w:val="20"/>
                <w:szCs w:val="20"/>
                <w:color w:val="auto"/>
              </w:rPr>
            </w:pPr>
            <w:r>
              <w:rPr>
                <w:rFonts w:ascii="Times New Roman" w:cs="Times New Roman" w:eastAsia="Times New Roman" w:hAnsi="Times New Roman"/>
                <w:sz w:val="22"/>
                <w:szCs w:val="22"/>
                <w:color w:val="auto"/>
              </w:rPr>
              <w:t>Ellis Michael G</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-3221355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-3221355</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1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3394</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78605.04</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132"/>
              <w:spacing w:after="0"/>
              <w:rPr>
                <w:sz w:val="20"/>
                <w:szCs w:val="20"/>
                <w:color w:val="auto"/>
              </w:rPr>
            </w:pPr>
            <w:r>
              <w:rPr>
                <w:rFonts w:ascii="Times New Roman" w:cs="Times New Roman" w:eastAsia="Times New Roman" w:hAnsi="Times New Roman"/>
                <w:sz w:val="22"/>
                <w:szCs w:val="22"/>
                <w:color w:val="auto"/>
                <w:w w:val="94"/>
              </w:rPr>
              <w:t>119539868</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12/06/2023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0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8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0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60"/>
        <w:spacing w:after="0"/>
        <w:tabs>
          <w:tab w:leader="none" w:pos="590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02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12/04/2023</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88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080" w:type="dxa"/>
            <w:vAlign w:val="bottom"/>
            <w:vMerge w:val="restart"/>
          </w:tcPr>
          <w:p>
            <w:pPr>
              <w:jc w:val="right"/>
              <w:ind w:right="332"/>
              <w:spacing w:after="0"/>
              <w:rPr>
                <w:sz w:val="20"/>
                <w:szCs w:val="20"/>
                <w:color w:val="auto"/>
              </w:rPr>
            </w:pPr>
            <w:r>
              <w:rPr>
                <w:rFonts w:ascii="Times New Roman" w:cs="Times New Roman" w:eastAsia="Times New Roman" w:hAnsi="Times New Roman"/>
                <w:sz w:val="22"/>
                <w:szCs w:val="22"/>
                <w:color w:val="auto"/>
              </w:rPr>
              <w:t>3394</w:t>
            </w:r>
          </w:p>
        </w:tc>
        <w:tc>
          <w:tcPr>
            <w:tcW w:w="2720" w:type="dxa"/>
            <w:vAlign w:val="bottom"/>
            <w:vMerge w:val="restart"/>
          </w:tcPr>
          <w:p>
            <w:pPr>
              <w:ind w:left="420"/>
              <w:spacing w:after="0"/>
              <w:rPr>
                <w:sz w:val="20"/>
                <w:szCs w:val="20"/>
                <w:color w:val="auto"/>
              </w:rPr>
            </w:pPr>
            <w:r>
              <w:rPr>
                <w:rFonts w:ascii="Times New Roman" w:cs="Times New Roman" w:eastAsia="Times New Roman" w:hAnsi="Times New Roman"/>
                <w:sz w:val="22"/>
                <w:szCs w:val="22"/>
                <w:color w:val="auto"/>
                <w:w w:val="97"/>
              </w:rPr>
              <w:t>12/04/2023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880" w:type="dxa"/>
            <w:vAlign w:val="bottom"/>
            <w:vMerge w:val="continue"/>
          </w:tcPr>
          <w:p>
            <w:pPr>
              <w:spacing w:after="0"/>
              <w:rPr>
                <w:sz w:val="24"/>
                <w:szCs w:val="24"/>
                <w:color w:val="auto"/>
              </w:rPr>
            </w:pPr>
          </w:p>
        </w:tc>
        <w:tc>
          <w:tcPr>
            <w:tcW w:w="2080" w:type="dxa"/>
            <w:vAlign w:val="bottom"/>
            <w:vMerge w:val="continue"/>
          </w:tcPr>
          <w:p>
            <w:pPr>
              <w:spacing w:after="0"/>
              <w:rPr>
                <w:sz w:val="24"/>
                <w:szCs w:val="24"/>
                <w:color w:val="auto"/>
              </w:rPr>
            </w:pPr>
          </w:p>
        </w:tc>
        <w:tc>
          <w:tcPr>
            <w:tcW w:w="27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220" w:type="dxa"/>
            <w:vAlign w:val="bottom"/>
          </w:tcPr>
          <w:p>
            <w:pPr>
              <w:spacing w:after="0"/>
              <w:rPr>
                <w:sz w:val="22"/>
                <w:szCs w:val="22"/>
                <w:color w:val="auto"/>
              </w:rPr>
            </w:pPr>
          </w:p>
        </w:tc>
        <w:tc>
          <w:tcPr>
            <w:tcW w:w="212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ind w:left="56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gridSpan w:val="2"/>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1"/>
        </w:trPr>
        <w:tc>
          <w:tcPr>
            <w:tcW w:w="3340" w:type="dxa"/>
            <w:vAlign w:val="bottom"/>
            <w:gridSpan w:val="2"/>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ind w:left="700"/>
              <w:spacing w:after="0"/>
              <w:rPr>
                <w:sz w:val="20"/>
                <w:szCs w:val="20"/>
                <w:color w:val="auto"/>
              </w:rPr>
            </w:pPr>
            <w:r>
              <w:rPr>
                <w:rFonts w:ascii="Times New Roman" w:cs="Times New Roman" w:eastAsia="Times New Roman" w:hAnsi="Times New Roman"/>
                <w:sz w:val="22"/>
                <w:szCs w:val="22"/>
                <w:b w:val="1"/>
                <w:bCs w:val="1"/>
                <w:color w:val="auto"/>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22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restart"/>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20" w:type="dxa"/>
            <w:vAlign w:val="bottom"/>
          </w:tcPr>
          <w:p>
            <w:pPr>
              <w:spacing w:after="0"/>
              <w:rPr>
                <w:sz w:val="10"/>
                <w:szCs w:val="10"/>
                <w:color w:val="auto"/>
              </w:rPr>
            </w:pPr>
          </w:p>
        </w:tc>
        <w:tc>
          <w:tcPr>
            <w:tcW w:w="212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Michael Ellis</w:t>
            </w:r>
          </w:p>
        </w:tc>
        <w:tc>
          <w:tcPr>
            <w:tcW w:w="212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141 Tremont St</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w w:val="97"/>
              </w:rPr>
              <w:t>09/06/2023 3375</w:t>
            </w:r>
          </w:p>
        </w:tc>
        <w:tc>
          <w:tcPr>
            <w:tcW w:w="800" w:type="dxa"/>
            <w:vAlign w:val="bottom"/>
          </w:tcPr>
          <w:p>
            <w:pPr>
              <w:spacing w:after="0"/>
              <w:rPr>
                <w:sz w:val="21"/>
                <w:szCs w:val="21"/>
                <w:color w:val="auto"/>
              </w:rPr>
            </w:pP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113197.50</w:t>
            </w:r>
          </w:p>
        </w:tc>
        <w:tc>
          <w:tcPr>
            <w:tcW w:w="0" w:type="dxa"/>
            <w:vAlign w:val="bottom"/>
          </w:tcPr>
          <w:p>
            <w:pPr>
              <w:spacing w:after="0"/>
              <w:rPr>
                <w:sz w:val="1"/>
                <w:szCs w:val="1"/>
                <w:color w:val="auto"/>
              </w:rPr>
            </w:pPr>
          </w:p>
        </w:tc>
      </w:tr>
      <w:tr>
        <w:trPr>
          <w:trHeight w:val="161"/>
        </w:trPr>
        <w:tc>
          <w:tcPr>
            <w:tcW w:w="12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212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188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220" w:type="dxa"/>
            <w:vAlign w:val="bottom"/>
            <w:vMerge w:val="continue"/>
          </w:tcPr>
          <w:p>
            <w:pPr>
              <w:spacing w:after="0"/>
              <w:rPr>
                <w:sz w:val="7"/>
                <w:szCs w:val="7"/>
                <w:color w:val="auto"/>
              </w:rPr>
            </w:pPr>
          </w:p>
        </w:tc>
        <w:tc>
          <w:tcPr>
            <w:tcW w:w="212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Boston  MA</w:t>
            </w:r>
          </w:p>
        </w:tc>
        <w:tc>
          <w:tcPr>
            <w:tcW w:w="2120" w:type="dxa"/>
            <w:vAlign w:val="bottom"/>
          </w:tcPr>
          <w:p>
            <w:pPr>
              <w:jc w:val="right"/>
              <w:ind w:right="1412"/>
              <w:spacing w:after="0"/>
              <w:rPr>
                <w:sz w:val="20"/>
                <w:szCs w:val="20"/>
                <w:color w:val="auto"/>
              </w:rPr>
            </w:pPr>
            <w:r>
              <w:rPr>
                <w:rFonts w:ascii="Times New Roman" w:cs="Times New Roman" w:eastAsia="Times New Roman" w:hAnsi="Times New Roman"/>
                <w:sz w:val="22"/>
                <w:szCs w:val="22"/>
                <w:color w:val="auto"/>
              </w:rPr>
              <w:t>02111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Michael Ellis</w:t>
            </w:r>
          </w:p>
        </w:tc>
        <w:tc>
          <w:tcPr>
            <w:tcW w:w="212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141 Tremont St</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w w:val="97"/>
              </w:rPr>
              <w:t>09/15/2023 6500</w:t>
            </w:r>
          </w:p>
        </w:tc>
        <w:tc>
          <w:tcPr>
            <w:tcW w:w="800" w:type="dxa"/>
            <w:vAlign w:val="bottom"/>
          </w:tcPr>
          <w:p>
            <w:pPr>
              <w:spacing w:after="0"/>
              <w:rPr>
                <w:sz w:val="21"/>
                <w:szCs w:val="21"/>
                <w:color w:val="auto"/>
              </w:rPr>
            </w:pP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203450.00</w:t>
            </w:r>
          </w:p>
        </w:tc>
        <w:tc>
          <w:tcPr>
            <w:tcW w:w="0" w:type="dxa"/>
            <w:vAlign w:val="bottom"/>
          </w:tcPr>
          <w:p>
            <w:pPr>
              <w:spacing w:after="0"/>
              <w:rPr>
                <w:sz w:val="1"/>
                <w:szCs w:val="1"/>
                <w:color w:val="auto"/>
              </w:rPr>
            </w:pPr>
          </w:p>
        </w:tc>
      </w:tr>
      <w:tr>
        <w:trPr>
          <w:trHeight w:val="161"/>
        </w:trPr>
        <w:tc>
          <w:tcPr>
            <w:tcW w:w="12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212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188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220" w:type="dxa"/>
            <w:vAlign w:val="bottom"/>
            <w:vMerge w:val="continue"/>
          </w:tcPr>
          <w:p>
            <w:pPr>
              <w:spacing w:after="0"/>
              <w:rPr>
                <w:sz w:val="7"/>
                <w:szCs w:val="7"/>
                <w:color w:val="auto"/>
              </w:rPr>
            </w:pPr>
          </w:p>
        </w:tc>
        <w:tc>
          <w:tcPr>
            <w:tcW w:w="212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Boston  MA</w:t>
            </w:r>
          </w:p>
        </w:tc>
        <w:tc>
          <w:tcPr>
            <w:tcW w:w="2120" w:type="dxa"/>
            <w:vAlign w:val="bottom"/>
          </w:tcPr>
          <w:p>
            <w:pPr>
              <w:jc w:val="right"/>
              <w:ind w:right="1412"/>
              <w:spacing w:after="0"/>
              <w:rPr>
                <w:sz w:val="20"/>
                <w:szCs w:val="20"/>
                <w:color w:val="auto"/>
              </w:rPr>
            </w:pPr>
            <w:r>
              <w:rPr>
                <w:rFonts w:ascii="Times New Roman" w:cs="Times New Roman" w:eastAsia="Times New Roman" w:hAnsi="Times New Roman"/>
                <w:sz w:val="22"/>
                <w:szCs w:val="22"/>
                <w:color w:val="auto"/>
              </w:rPr>
              <w:t>02111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Michael Ellis</w:t>
            </w:r>
          </w:p>
        </w:tc>
        <w:tc>
          <w:tcPr>
            <w:tcW w:w="212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141 Tremont St</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3"/>
            <w:vMerge w:val="restart"/>
          </w:tcPr>
          <w:p>
            <w:pPr>
              <w:ind w:left="400"/>
              <w:spacing w:after="0"/>
              <w:rPr>
                <w:sz w:val="20"/>
                <w:szCs w:val="20"/>
                <w:color w:val="auto"/>
              </w:rPr>
            </w:pPr>
            <w:r>
              <w:rPr>
                <w:rFonts w:ascii="Times New Roman" w:cs="Times New Roman" w:eastAsia="Times New Roman" w:hAnsi="Times New Roman"/>
                <w:sz w:val="22"/>
                <w:szCs w:val="22"/>
                <w:color w:val="auto"/>
              </w:rPr>
              <w:t>10/13/2023 10000</w:t>
            </w: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284700.00</w:t>
            </w:r>
          </w:p>
        </w:tc>
        <w:tc>
          <w:tcPr>
            <w:tcW w:w="0" w:type="dxa"/>
            <w:vAlign w:val="bottom"/>
          </w:tcPr>
          <w:p>
            <w:pPr>
              <w:spacing w:after="0"/>
              <w:rPr>
                <w:sz w:val="1"/>
                <w:szCs w:val="1"/>
                <w:color w:val="auto"/>
              </w:rPr>
            </w:pPr>
          </w:p>
        </w:tc>
      </w:tr>
      <w:tr>
        <w:trPr>
          <w:trHeight w:val="161"/>
        </w:trPr>
        <w:tc>
          <w:tcPr>
            <w:tcW w:w="12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212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2680" w:type="dxa"/>
            <w:vAlign w:val="bottom"/>
            <w:gridSpan w:val="3"/>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220" w:type="dxa"/>
            <w:vAlign w:val="bottom"/>
            <w:vMerge w:val="continue"/>
          </w:tcPr>
          <w:p>
            <w:pPr>
              <w:spacing w:after="0"/>
              <w:rPr>
                <w:sz w:val="7"/>
                <w:szCs w:val="7"/>
                <w:color w:val="auto"/>
              </w:rPr>
            </w:pPr>
          </w:p>
        </w:tc>
        <w:tc>
          <w:tcPr>
            <w:tcW w:w="212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Boston  MA</w:t>
            </w:r>
          </w:p>
        </w:tc>
        <w:tc>
          <w:tcPr>
            <w:tcW w:w="2120" w:type="dxa"/>
            <w:vAlign w:val="bottom"/>
          </w:tcPr>
          <w:p>
            <w:pPr>
              <w:jc w:val="right"/>
              <w:ind w:right="1412"/>
              <w:spacing w:after="0"/>
              <w:rPr>
                <w:sz w:val="20"/>
                <w:szCs w:val="20"/>
                <w:color w:val="auto"/>
              </w:rPr>
            </w:pPr>
            <w:r>
              <w:rPr>
                <w:rFonts w:ascii="Times New Roman" w:cs="Times New Roman" w:eastAsia="Times New Roman" w:hAnsi="Times New Roman"/>
                <w:sz w:val="22"/>
                <w:szCs w:val="22"/>
                <w:color w:val="auto"/>
              </w:rPr>
              <w:t>02111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Michael Ellis</w:t>
            </w:r>
          </w:p>
        </w:tc>
        <w:tc>
          <w:tcPr>
            <w:tcW w:w="212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141 Tremont St</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w w:val="97"/>
              </w:rPr>
              <w:t>11/15/2023 5000</w:t>
            </w:r>
          </w:p>
        </w:tc>
        <w:tc>
          <w:tcPr>
            <w:tcW w:w="800" w:type="dxa"/>
            <w:vAlign w:val="bottom"/>
          </w:tcPr>
          <w:p>
            <w:pPr>
              <w:spacing w:after="0"/>
              <w:rPr>
                <w:sz w:val="21"/>
                <w:szCs w:val="21"/>
                <w:color w:val="auto"/>
              </w:rPr>
            </w:pP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112350.00</w:t>
            </w:r>
          </w:p>
        </w:tc>
        <w:tc>
          <w:tcPr>
            <w:tcW w:w="0" w:type="dxa"/>
            <w:vAlign w:val="bottom"/>
          </w:tcPr>
          <w:p>
            <w:pPr>
              <w:spacing w:after="0"/>
              <w:rPr>
                <w:sz w:val="1"/>
                <w:szCs w:val="1"/>
                <w:color w:val="auto"/>
              </w:rPr>
            </w:pPr>
          </w:p>
        </w:tc>
      </w:tr>
      <w:tr>
        <w:trPr>
          <w:trHeight w:val="161"/>
        </w:trPr>
        <w:tc>
          <w:tcPr>
            <w:tcW w:w="12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212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188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220" w:type="dxa"/>
            <w:vAlign w:val="bottom"/>
            <w:vMerge w:val="continue"/>
          </w:tcPr>
          <w:p>
            <w:pPr>
              <w:spacing w:after="0"/>
              <w:rPr>
                <w:sz w:val="7"/>
                <w:szCs w:val="7"/>
                <w:color w:val="auto"/>
              </w:rPr>
            </w:pPr>
          </w:p>
        </w:tc>
        <w:tc>
          <w:tcPr>
            <w:tcW w:w="212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Boston  MA</w:t>
            </w:r>
          </w:p>
        </w:tc>
        <w:tc>
          <w:tcPr>
            <w:tcW w:w="2120" w:type="dxa"/>
            <w:vAlign w:val="bottom"/>
          </w:tcPr>
          <w:p>
            <w:pPr>
              <w:jc w:val="right"/>
              <w:ind w:right="1412"/>
              <w:spacing w:after="0"/>
              <w:rPr>
                <w:sz w:val="20"/>
                <w:szCs w:val="20"/>
                <w:color w:val="auto"/>
              </w:rPr>
            </w:pPr>
            <w:r>
              <w:rPr>
                <w:rFonts w:ascii="Times New Roman" w:cs="Times New Roman" w:eastAsia="Times New Roman" w:hAnsi="Times New Roman"/>
                <w:sz w:val="22"/>
                <w:szCs w:val="22"/>
                <w:color w:val="auto"/>
              </w:rPr>
              <w:t>02111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Michael Ellis</w:t>
            </w:r>
          </w:p>
        </w:tc>
        <w:tc>
          <w:tcPr>
            <w:tcW w:w="212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141 Tremont St</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w w:val="97"/>
              </w:rPr>
              <w:t>12/01/2023 5000</w:t>
            </w:r>
          </w:p>
        </w:tc>
        <w:tc>
          <w:tcPr>
            <w:tcW w:w="800" w:type="dxa"/>
            <w:vAlign w:val="bottom"/>
          </w:tcPr>
          <w:p>
            <w:pPr>
              <w:spacing w:after="0"/>
              <w:rPr>
                <w:sz w:val="21"/>
                <w:szCs w:val="21"/>
                <w:color w:val="auto"/>
              </w:rPr>
            </w:pP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120000.00</w:t>
            </w:r>
          </w:p>
        </w:tc>
        <w:tc>
          <w:tcPr>
            <w:tcW w:w="0" w:type="dxa"/>
            <w:vAlign w:val="bottom"/>
          </w:tcPr>
          <w:p>
            <w:pPr>
              <w:spacing w:after="0"/>
              <w:rPr>
                <w:sz w:val="1"/>
                <w:szCs w:val="1"/>
                <w:color w:val="auto"/>
              </w:rPr>
            </w:pPr>
          </w:p>
        </w:tc>
      </w:tr>
      <w:tr>
        <w:trPr>
          <w:trHeight w:val="161"/>
        </w:trPr>
        <w:tc>
          <w:tcPr>
            <w:tcW w:w="12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212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188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220" w:type="dxa"/>
            <w:vAlign w:val="bottom"/>
            <w:vMerge w:val="continue"/>
          </w:tcPr>
          <w:p>
            <w:pPr>
              <w:spacing w:after="0"/>
              <w:rPr>
                <w:sz w:val="7"/>
                <w:szCs w:val="7"/>
                <w:color w:val="auto"/>
              </w:rPr>
            </w:pPr>
          </w:p>
        </w:tc>
        <w:tc>
          <w:tcPr>
            <w:tcW w:w="212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Boston  MA</w:t>
            </w:r>
          </w:p>
        </w:tc>
        <w:tc>
          <w:tcPr>
            <w:tcW w:w="2120" w:type="dxa"/>
            <w:vAlign w:val="bottom"/>
          </w:tcPr>
          <w:p>
            <w:pPr>
              <w:jc w:val="right"/>
              <w:ind w:right="1412"/>
              <w:spacing w:after="0"/>
              <w:rPr>
                <w:sz w:val="20"/>
                <w:szCs w:val="20"/>
                <w:color w:val="auto"/>
              </w:rPr>
            </w:pPr>
            <w:r>
              <w:rPr>
                <w:rFonts w:ascii="Times New Roman" w:cs="Times New Roman" w:eastAsia="Times New Roman" w:hAnsi="Times New Roman"/>
                <w:sz w:val="22"/>
                <w:szCs w:val="22"/>
                <w:color w:val="auto"/>
              </w:rPr>
              <w:t>02111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Michael Ellis</w:t>
            </w:r>
          </w:p>
        </w:tc>
        <w:tc>
          <w:tcPr>
            <w:tcW w:w="212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141 Tremont St</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w w:val="97"/>
              </w:rPr>
              <w:t>12/05/2023 2232</w:t>
            </w:r>
          </w:p>
        </w:tc>
        <w:tc>
          <w:tcPr>
            <w:tcW w:w="800" w:type="dxa"/>
            <w:vAlign w:val="bottom"/>
          </w:tcPr>
          <w:p>
            <w:pPr>
              <w:spacing w:after="0"/>
              <w:rPr>
                <w:sz w:val="21"/>
                <w:szCs w:val="21"/>
                <w:color w:val="auto"/>
              </w:rPr>
            </w:pP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52233.26</w:t>
            </w:r>
          </w:p>
        </w:tc>
        <w:tc>
          <w:tcPr>
            <w:tcW w:w="0" w:type="dxa"/>
            <w:vAlign w:val="bottom"/>
          </w:tcPr>
          <w:p>
            <w:pPr>
              <w:spacing w:after="0"/>
              <w:rPr>
                <w:sz w:val="1"/>
                <w:szCs w:val="1"/>
                <w:color w:val="auto"/>
              </w:rPr>
            </w:pPr>
          </w:p>
        </w:tc>
      </w:tr>
      <w:tr>
        <w:trPr>
          <w:trHeight w:val="161"/>
        </w:trPr>
        <w:tc>
          <w:tcPr>
            <w:tcW w:w="12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212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188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220" w:type="dxa"/>
            <w:vAlign w:val="bottom"/>
            <w:vMerge w:val="continue"/>
          </w:tcPr>
          <w:p>
            <w:pPr>
              <w:spacing w:after="0"/>
              <w:rPr>
                <w:sz w:val="7"/>
                <w:szCs w:val="7"/>
                <w:color w:val="auto"/>
              </w:rPr>
            </w:pPr>
          </w:p>
        </w:tc>
        <w:tc>
          <w:tcPr>
            <w:tcW w:w="212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Boston  MA</w:t>
            </w:r>
          </w:p>
        </w:tc>
        <w:tc>
          <w:tcPr>
            <w:tcW w:w="2120" w:type="dxa"/>
            <w:vAlign w:val="bottom"/>
          </w:tcPr>
          <w:p>
            <w:pPr>
              <w:jc w:val="right"/>
              <w:ind w:right="1412"/>
              <w:spacing w:after="0"/>
              <w:rPr>
                <w:sz w:val="20"/>
                <w:szCs w:val="20"/>
                <w:color w:val="auto"/>
              </w:rPr>
            </w:pPr>
            <w:r>
              <w:rPr>
                <w:rFonts w:ascii="Times New Roman" w:cs="Times New Roman" w:eastAsia="Times New Roman" w:hAnsi="Times New Roman"/>
                <w:sz w:val="22"/>
                <w:szCs w:val="22"/>
                <w:color w:val="auto"/>
              </w:rPr>
              <w:t>02111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108" w:right="339" w:bottom="0" w:gutter="0" w:footer="0" w:header="0"/>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right="100"/>
        <w:spacing w:after="0" w:line="265"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12/06/2023</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05/12/2023</w:t>
      </w:r>
    </w:p>
    <w:p>
      <w:pPr>
        <w:spacing w:after="0" w:line="623" w:lineRule="exact"/>
        <w:rPr>
          <w:sz w:val="20"/>
          <w:szCs w:val="20"/>
          <w:color w:val="auto"/>
        </w:rPr>
      </w:pPr>
    </w:p>
    <w:p>
      <w:pPr>
        <w:sectPr>
          <w:pgSz w:w="11900" w:h="16838" w:orient="portrait"/>
          <w:cols w:equalWidth="0" w:num="2">
            <w:col w:w="3480" w:space="720"/>
            <w:col w:w="7040"/>
          </w:cols>
          <w:pgMar w:left="320" w:top="108" w:right="339" w:bottom="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25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8160" w:type="dxa"/>
            <w:vAlign w:val="bottom"/>
          </w:tcPr>
          <w:p>
            <w:pPr>
              <w:ind w:left="1660"/>
              <w:spacing w:after="0"/>
              <w:rPr>
                <w:sz w:val="20"/>
                <w:szCs w:val="20"/>
                <w:color w:val="auto"/>
              </w:rPr>
            </w:pPr>
            <w:r>
              <w:rPr>
                <w:rFonts w:ascii="Times New Roman" w:cs="Times New Roman" w:eastAsia="Times New Roman" w:hAnsi="Times New Roman"/>
                <w:sz w:val="22"/>
                <w:szCs w:val="22"/>
                <w:color w:val="auto"/>
                <w:w w:val="98"/>
              </w:rPr>
              <w:t>/s/ Gary Redman, as a duly authorized representative of Fidelity Brokerage</w:t>
            </w:r>
          </w:p>
        </w:tc>
        <w:tc>
          <w:tcPr>
            <w:tcW w:w="0" w:type="dxa"/>
            <w:vAlign w:val="bottom"/>
          </w:tcPr>
          <w:p>
            <w:pPr>
              <w:spacing w:after="0"/>
              <w:rPr>
                <w:sz w:val="1"/>
                <w:szCs w:val="1"/>
                <w:color w:val="auto"/>
              </w:rPr>
            </w:pPr>
          </w:p>
        </w:tc>
      </w:tr>
      <w:tr>
        <w:trPr>
          <w:trHeight w:val="161"/>
        </w:trPr>
        <w:tc>
          <w:tcPr>
            <w:tcW w:w="2500" w:type="dxa"/>
            <w:vAlign w:val="bottom"/>
            <w:vMerge w:val="continue"/>
          </w:tcPr>
          <w:p>
            <w:pPr>
              <w:spacing w:after="0"/>
              <w:rPr>
                <w:sz w:val="13"/>
                <w:szCs w:val="13"/>
                <w:color w:val="auto"/>
              </w:rPr>
            </w:pPr>
          </w:p>
        </w:tc>
        <w:tc>
          <w:tcPr>
            <w:tcW w:w="8160" w:type="dxa"/>
            <w:vAlign w:val="bottom"/>
            <w:vMerge w:val="restart"/>
          </w:tcPr>
          <w:p>
            <w:pPr>
              <w:ind w:left="1660"/>
              <w:spacing w:after="0"/>
              <w:rPr>
                <w:sz w:val="20"/>
                <w:szCs w:val="20"/>
                <w:color w:val="auto"/>
              </w:rPr>
            </w:pPr>
            <w:r>
              <w:rPr>
                <w:rFonts w:ascii="Times New Roman" w:cs="Times New Roman" w:eastAsia="Times New Roman" w:hAnsi="Times New Roman"/>
                <w:sz w:val="22"/>
                <w:szCs w:val="22"/>
                <w:color w:val="auto"/>
              </w:rPr>
              <w:t>Services LLC, as attorney-in-fact for Michael Ellis</w:t>
            </w:r>
          </w:p>
        </w:tc>
        <w:tc>
          <w:tcPr>
            <w:tcW w:w="0" w:type="dxa"/>
            <w:vAlign w:val="bottom"/>
          </w:tcPr>
          <w:p>
            <w:pPr>
              <w:spacing w:after="0"/>
              <w:rPr>
                <w:sz w:val="1"/>
                <w:szCs w:val="1"/>
                <w:color w:val="auto"/>
              </w:rPr>
            </w:pPr>
          </w:p>
        </w:tc>
      </w:tr>
      <w:tr>
        <w:trPr>
          <w:trHeight w:val="121"/>
        </w:trPr>
        <w:tc>
          <w:tcPr>
            <w:tcW w:w="2500" w:type="dxa"/>
            <w:vAlign w:val="bottom"/>
          </w:tcPr>
          <w:p>
            <w:pPr>
              <w:spacing w:after="0"/>
              <w:rPr>
                <w:sz w:val="10"/>
                <w:szCs w:val="10"/>
                <w:color w:val="auto"/>
              </w:rPr>
            </w:pPr>
          </w:p>
        </w:tc>
        <w:tc>
          <w:tcPr>
            <w:tcW w:w="81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sectPr>
          <w:pgSz w:w="11900" w:h="16838" w:orient="portrait"/>
          <w:cols w:equalWidth="0" w:num="1">
            <w:col w:w="11240"/>
          </w:cols>
          <w:pgMar w:left="320" w:top="108" w:right="339" w:bottom="0" w:gutter="0" w:footer="0" w:header="0"/>
          <w:type w:val="continuous"/>
        </w:sect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p>
      <w:pPr>
        <w:sectPr>
          <w:pgSz w:w="11900" w:h="16838" w:orient="portrait"/>
          <w:cols w:equalWidth="0" w:num="1">
            <w:col w:w="11240"/>
          </w:cols>
          <w:pgMar w:left="320" w:top="108" w:right="339" w:bottom="0" w:gutter="0" w:footer="0" w:header="0"/>
          <w:type w:val="continuous"/>
        </w:sectPr>
      </w:pPr>
    </w:p>
    <w:bookmarkStart w:id="2" w:name="page3"/>
    <w:bookmarkEnd w:id="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2023-12-06T10:05:59Z</dcterms:created>
  <dcterms:modified xsi:type="dcterms:W3CDTF">2023-12-06T10:05:59Z</dcterms:modified>
</cp:coreProperties>
</file>