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0001307696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Riese Phillip John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367</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5505.00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120253612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12/23/2025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367</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12/23/2025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12/14/2016</w:t>
            </w:r>
          </w:p>
        </w:tc>
        <w:tc>
          <w:tcPr>
            <w:tcW w:w="192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Phillip J.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11/05/2025 100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1501.50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03/12/2025</w:t>
      </w:r>
    </w:p>
    <w:p>
      <w:pPr>
        <w:spacing w:after="0" w:line="623"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Phillip J. Riese.</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2025-12-23T16:13:39Z</dcterms:created>
  <dcterms:modified xsi:type="dcterms:W3CDTF">2025-12-23T16:13:39Z</dcterms:modified>
</cp:coreProperties>
</file>