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0001307696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46"/>
        <w:gridCol w:w="4559"/>
      </w:tblGrid>
      <w:tr>
        <w:trPr/>
        <w:tc>
          <w:tcPr>
            <w:tcW w:w="5646" w:type="dxa"/>
            <w:tcBorders/>
            <w:vAlign w:val="center"/>
          </w:tcPr>
          <w:p>
            <w:pPr>
              <w:pStyle w:val="TableContents"/>
              <w:bidi w:val="0"/>
              <w:spacing w:before="0" w:after="283"/>
              <w:jc w:val="left"/>
              <w:rPr/>
            </w:pPr>
            <w:r>
              <w:rPr/>
              <w:t>Name of Issuer</w:t>
            </w:r>
          </w:p>
        </w:tc>
        <w:tc>
          <w:tcPr>
            <w:tcW w:w="4559" w:type="dxa"/>
            <w:tcBorders/>
            <w:vAlign w:val="center"/>
          </w:tcPr>
          <w:p>
            <w:pPr>
              <w:pStyle w:val="TableContents"/>
              <w:bidi w:val="0"/>
              <w:spacing w:before="0" w:after="0"/>
              <w:jc w:val="left"/>
              <w:rPr/>
            </w:pPr>
            <w:r>
              <w:rPr/>
              <w:t>Flywire Corp</w:t>
            </w:r>
          </w:p>
        </w:tc>
      </w:tr>
      <w:tr>
        <w:trPr/>
        <w:tc>
          <w:tcPr>
            <w:tcW w:w="5646" w:type="dxa"/>
            <w:tcBorders/>
            <w:vAlign w:val="center"/>
          </w:tcPr>
          <w:p>
            <w:pPr>
              <w:pStyle w:val="TableContents"/>
              <w:bidi w:val="0"/>
              <w:spacing w:before="0" w:after="283"/>
              <w:jc w:val="left"/>
              <w:rPr/>
            </w:pPr>
            <w:r>
              <w:rPr/>
              <w:t>SEC File Number</w:t>
            </w:r>
          </w:p>
        </w:tc>
        <w:tc>
          <w:tcPr>
            <w:tcW w:w="4559" w:type="dxa"/>
            <w:tcBorders/>
            <w:vAlign w:val="center"/>
          </w:tcPr>
          <w:p>
            <w:pPr>
              <w:pStyle w:val="TableContents"/>
              <w:bidi w:val="0"/>
              <w:spacing w:before="0" w:after="0"/>
              <w:jc w:val="left"/>
              <w:rPr/>
            </w:pPr>
            <w:r>
              <w:rPr/>
              <w:t>001-40430</w:t>
            </w:r>
          </w:p>
        </w:tc>
      </w:tr>
      <w:tr>
        <w:trPr/>
        <w:tc>
          <w:tcPr>
            <w:tcW w:w="5646" w:type="dxa"/>
            <w:tcBorders/>
            <w:vAlign w:val="center"/>
          </w:tcPr>
          <w:p>
            <w:pPr>
              <w:pStyle w:val="TableContents"/>
              <w:bidi w:val="0"/>
              <w:spacing w:before="0" w:after="283"/>
              <w:jc w:val="left"/>
              <w:rPr/>
            </w:pPr>
            <w:r>
              <w:rPr/>
              <w:t>Address of Issuer</w:t>
            </w:r>
          </w:p>
        </w:tc>
        <w:tc>
          <w:tcPr>
            <w:tcW w:w="4559" w:type="dxa"/>
            <w:tcBorders/>
            <w:vAlign w:val="center"/>
          </w:tcPr>
          <w:p>
            <w:pPr>
              <w:pStyle w:val="TableContents"/>
              <w:bidi w:val="0"/>
              <w:spacing w:before="0" w:after="0"/>
              <w:jc w:val="left"/>
              <w:rPr/>
            </w:pPr>
            <w:r>
              <w:rPr/>
              <w:t>141 TREMONT STREET, SUITE 10</w:t>
              <w:br/>
              <w:t>BOSTON</w:t>
              <w:br/>
              <w:t xml:space="preserve">MASSACHUSETTS </w:t>
              <w:br/>
              <w:t>02111</w:t>
            </w:r>
          </w:p>
        </w:tc>
      </w:tr>
      <w:tr>
        <w:trPr/>
        <w:tc>
          <w:tcPr>
            <w:tcW w:w="5646" w:type="dxa"/>
            <w:tcBorders/>
            <w:vAlign w:val="center"/>
          </w:tcPr>
          <w:p>
            <w:pPr>
              <w:pStyle w:val="TableContents"/>
              <w:bidi w:val="0"/>
              <w:spacing w:before="0" w:after="283"/>
              <w:jc w:val="left"/>
              <w:rPr/>
            </w:pPr>
            <w:r>
              <w:rPr/>
              <w:t>Phone</w:t>
            </w:r>
          </w:p>
        </w:tc>
        <w:tc>
          <w:tcPr>
            <w:tcW w:w="4559" w:type="dxa"/>
            <w:tcBorders/>
            <w:vAlign w:val="center"/>
          </w:tcPr>
          <w:p>
            <w:pPr>
              <w:pStyle w:val="TableContents"/>
              <w:bidi w:val="0"/>
              <w:spacing w:before="0" w:after="0"/>
              <w:jc w:val="left"/>
              <w:rPr/>
            </w:pPr>
            <w:r>
              <w:rPr/>
              <w:t>617-329-4524</w:t>
            </w:r>
          </w:p>
        </w:tc>
      </w:tr>
      <w:tr>
        <w:trPr/>
        <w:tc>
          <w:tcPr>
            <w:tcW w:w="5646" w:type="dxa"/>
            <w:tcBorders/>
            <w:vAlign w:val="center"/>
          </w:tcPr>
          <w:p>
            <w:pPr>
              <w:pStyle w:val="TableContents"/>
              <w:bidi w:val="0"/>
              <w:spacing w:before="0" w:after="283"/>
              <w:jc w:val="left"/>
              <w:rPr/>
            </w:pPr>
            <w:r>
              <w:rPr/>
              <w:t>Name of Person for Whose Account the Securities are To Be Sold</w:t>
            </w:r>
          </w:p>
        </w:tc>
        <w:tc>
          <w:tcPr>
            <w:tcW w:w="4559" w:type="dxa"/>
            <w:tcBorders/>
            <w:vAlign w:val="center"/>
          </w:tcPr>
          <w:p>
            <w:pPr>
              <w:pStyle w:val="TableContents"/>
              <w:bidi w:val="0"/>
              <w:spacing w:before="0" w:after="0"/>
              <w:jc w:val="left"/>
              <w:rPr/>
            </w:pPr>
            <w:r>
              <w:rPr/>
              <w:t>Riese Phillip John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46" w:type="dxa"/>
            <w:tcBorders/>
            <w:vAlign w:val="center"/>
          </w:tcPr>
          <w:p>
            <w:pPr>
              <w:pStyle w:val="TableContents"/>
              <w:bidi w:val="0"/>
              <w:spacing w:before="0" w:after="283"/>
              <w:jc w:val="left"/>
              <w:rPr/>
            </w:pPr>
            <w:r>
              <w:rPr/>
              <w:t>Relationship to Issuer</w:t>
            </w:r>
          </w:p>
        </w:tc>
        <w:tc>
          <w:tcPr>
            <w:tcW w:w="455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100</w:t>
            </w:r>
          </w:p>
        </w:tc>
        <w:tc>
          <w:tcPr>
            <w:tcW w:w="1377" w:type="dxa"/>
            <w:tcBorders/>
            <w:vAlign w:val="center"/>
          </w:tcPr>
          <w:p>
            <w:pPr>
              <w:pStyle w:val="TableContents"/>
              <w:bidi w:val="0"/>
              <w:spacing w:before="0" w:after="283"/>
              <w:jc w:val="left"/>
              <w:rPr/>
            </w:pPr>
            <w:r>
              <w:rPr/>
              <w:t>1501.50</w:t>
            </w:r>
          </w:p>
        </w:tc>
        <w:tc>
          <w:tcPr>
            <w:tcW w:w="1552" w:type="dxa"/>
            <w:tcBorders/>
            <w:vAlign w:val="center"/>
          </w:tcPr>
          <w:p>
            <w:pPr>
              <w:pStyle w:val="TableContents"/>
              <w:bidi w:val="0"/>
              <w:spacing w:before="0" w:after="283"/>
              <w:jc w:val="left"/>
              <w:rPr/>
            </w:pPr>
            <w:r>
              <w:rPr/>
              <w:t>120437014</w:t>
            </w:r>
          </w:p>
        </w:tc>
        <w:tc>
          <w:tcPr>
            <w:tcW w:w="1567" w:type="dxa"/>
            <w:tcBorders/>
            <w:vAlign w:val="center"/>
          </w:tcPr>
          <w:p>
            <w:pPr>
              <w:pStyle w:val="TableContents"/>
              <w:bidi w:val="0"/>
              <w:spacing w:before="0" w:after="283"/>
              <w:jc w:val="left"/>
              <w:rPr/>
            </w:pPr>
            <w:r>
              <w:rPr/>
              <w:t>11/05/2025</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11/05/2025</w:t>
            </w:r>
          </w:p>
        </w:tc>
        <w:tc>
          <w:tcPr>
            <w:tcW w:w="1505" w:type="dxa"/>
            <w:tcBorders/>
            <w:vAlign w:val="center"/>
          </w:tcPr>
          <w:p>
            <w:pPr>
              <w:pStyle w:val="TableContents"/>
              <w:bidi w:val="0"/>
              <w:spacing w:before="0" w:after="283"/>
              <w:jc w:val="left"/>
              <w:rPr/>
            </w:pPr>
            <w:r>
              <w:rPr/>
              <w:t>Option Granted 12/14/2016</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w:t>
            </w:r>
          </w:p>
        </w:tc>
        <w:tc>
          <w:tcPr>
            <w:tcW w:w="1078" w:type="dxa"/>
            <w:tcBorders/>
            <w:vAlign w:val="center"/>
          </w:tcPr>
          <w:p>
            <w:pPr>
              <w:pStyle w:val="TableContents"/>
              <w:bidi w:val="0"/>
              <w:spacing w:before="0" w:after="283"/>
              <w:jc w:val="left"/>
              <w:rPr/>
            </w:pPr>
            <w:r>
              <w:rPr/>
              <w:t>11/05/2025</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964"/>
        <w:gridCol w:w="6241"/>
      </w:tblGrid>
      <w:tr>
        <w:trPr/>
        <w:tc>
          <w:tcPr>
            <w:tcW w:w="3964" w:type="dxa"/>
            <w:tcBorders/>
            <w:vAlign w:val="center"/>
          </w:tcPr>
          <w:p>
            <w:pPr>
              <w:pStyle w:val="TableContents"/>
              <w:bidi w:val="0"/>
              <w:spacing w:before="0" w:after="283"/>
              <w:jc w:val="left"/>
              <w:rPr/>
            </w:pPr>
            <w:r>
              <w:rPr/>
              <w:t>Remarks</w:t>
            </w:r>
          </w:p>
        </w:tc>
        <w:tc>
          <w:tcPr>
            <w:tcW w:w="6241" w:type="dxa"/>
            <w:tcBorders/>
            <w:vAlign w:val="center"/>
          </w:tcPr>
          <w:p>
            <w:pPr>
              <w:pStyle w:val="TableContents"/>
              <w:bidi w:val="0"/>
              <w:spacing w:before="0" w:after="283"/>
              <w:jc w:val="left"/>
              <w:rPr>
                <w:sz w:val="4"/>
                <w:szCs w:val="4"/>
              </w:rPr>
            </w:pPr>
            <w:r>
              <w:rPr>
                <w:sz w:val="4"/>
                <w:szCs w:val="4"/>
              </w:rPr>
            </w:r>
          </w:p>
        </w:tc>
      </w:tr>
      <w:tr>
        <w:trPr/>
        <w:tc>
          <w:tcPr>
            <w:tcW w:w="3964" w:type="dxa"/>
            <w:tcBorders/>
            <w:vAlign w:val="center"/>
          </w:tcPr>
          <w:p>
            <w:pPr>
              <w:pStyle w:val="TableContents"/>
              <w:bidi w:val="0"/>
              <w:spacing w:before="0" w:after="283"/>
              <w:jc w:val="left"/>
              <w:rPr/>
            </w:pPr>
            <w:r>
              <w:rPr/>
              <w:t>Date of Notice</w:t>
            </w:r>
          </w:p>
        </w:tc>
        <w:tc>
          <w:tcPr>
            <w:tcW w:w="6241" w:type="dxa"/>
            <w:tcBorders/>
            <w:vAlign w:val="center"/>
          </w:tcPr>
          <w:p>
            <w:pPr>
              <w:pStyle w:val="TableContents"/>
              <w:bidi w:val="0"/>
              <w:spacing w:before="0" w:after="0"/>
              <w:jc w:val="left"/>
              <w:rPr/>
            </w:pPr>
            <w:r>
              <w:rPr/>
              <w:t>11/05/2025</w:t>
            </w:r>
          </w:p>
        </w:tc>
      </w:tr>
      <w:tr>
        <w:trPr/>
        <w:tc>
          <w:tcPr>
            <w:tcW w:w="3964" w:type="dxa"/>
            <w:tcBorders/>
            <w:vAlign w:val="center"/>
          </w:tcPr>
          <w:p>
            <w:pPr>
              <w:pStyle w:val="TableContents"/>
              <w:bidi w:val="0"/>
              <w:spacing w:before="0" w:after="283"/>
              <w:jc w:val="left"/>
              <w:rPr/>
            </w:pPr>
            <w:r>
              <w:rPr/>
              <w:t>Date of Plan Adoption or Giving of Instruction, If Relying on Rule 10b5-1</w:t>
            </w:r>
          </w:p>
        </w:tc>
        <w:tc>
          <w:tcPr>
            <w:tcW w:w="6241" w:type="dxa"/>
            <w:tcBorders/>
            <w:vAlign w:val="center"/>
          </w:tcPr>
          <w:p>
            <w:pPr>
              <w:pStyle w:val="TableContents"/>
              <w:bidi w:val="0"/>
              <w:spacing w:before="0" w:after="0"/>
              <w:jc w:val="left"/>
              <w:rPr/>
            </w:pPr>
            <w:r>
              <w:rPr/>
              <w:t>03/12/2025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64" w:type="dxa"/>
            <w:tcBorders/>
            <w:vAlign w:val="center"/>
          </w:tcPr>
          <w:p>
            <w:pPr>
              <w:pStyle w:val="TableContents"/>
              <w:bidi w:val="0"/>
              <w:spacing w:before="0" w:after="283"/>
              <w:jc w:val="left"/>
              <w:rPr/>
            </w:pPr>
            <w:r>
              <w:rPr/>
              <w:t>Signature</w:t>
            </w:r>
          </w:p>
        </w:tc>
        <w:tc>
          <w:tcPr>
            <w:tcW w:w="6241" w:type="dxa"/>
            <w:tcBorders/>
            <w:vAlign w:val="center"/>
          </w:tcPr>
          <w:p>
            <w:pPr>
              <w:pStyle w:val="TableContents"/>
              <w:bidi w:val="0"/>
              <w:spacing w:before="0" w:after="0"/>
              <w:jc w:val="left"/>
              <w:rPr/>
            </w:pPr>
            <w:r>
              <w:rPr/>
              <w:t>/s/ Daniel Tucci, as a duly authorized representative of Fidelity Brokerage Services LLC, as attorney-in-fact for Phillip Riese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599</Words>
  <Characters>3044</Characters>
  <CharactersWithSpaces>3587</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