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40" w:type="dxa"/>
            <w:vAlign w:val="bottom"/>
            <w:gridSpan w:val="4"/>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60" w:type="dxa"/>
            <w:vAlign w:val="bottom"/>
            <w:gridSpan w:val="17"/>
          </w:tcPr>
          <w:p>
            <w:pPr>
              <w:ind w:left="6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9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gridSpan w:val="4"/>
            <w:vMerge w:val="restart"/>
          </w:tcPr>
          <w:p>
            <w:pPr>
              <w:jc w:val="center"/>
              <w:ind w:right="12"/>
              <w:spacing w:after="0" w:line="143" w:lineRule="exact"/>
              <w:rPr>
                <w:sz w:val="20"/>
                <w:szCs w:val="20"/>
                <w:color w:val="auto"/>
              </w:rPr>
            </w:pPr>
            <w:r>
              <w:rPr>
                <w:rFonts w:ascii="Arial" w:cs="Arial" w:eastAsia="Arial" w:hAnsi="Arial"/>
                <w:sz w:val="13"/>
                <w:szCs w:val="13"/>
                <w:color w:val="auto"/>
              </w:rPr>
              <w:t>Washington, D.C. 20549</w:t>
            </w: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7"/>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60" w:type="dxa"/>
            <w:vAlign w:val="bottom"/>
            <w:gridSpan w:val="17"/>
            <w:vMerge w:val="restart"/>
          </w:tcPr>
          <w:p>
            <w:pPr>
              <w:jc w:val="center"/>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2"/>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60" w:type="dxa"/>
            <w:vAlign w:val="bottom"/>
            <w:gridSpan w:val="17"/>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5"/>
            <w:vMerge w:val="continue"/>
          </w:tcPr>
          <w:p>
            <w:pPr>
              <w:spacing w:after="0"/>
              <w:rPr>
                <w:sz w:val="6"/>
                <w:szCs w:val="6"/>
                <w:color w:val="auto"/>
              </w:rPr>
            </w:pPr>
          </w:p>
        </w:tc>
        <w:tc>
          <w:tcPr>
            <w:tcW w:w="6260" w:type="dxa"/>
            <w:vAlign w:val="bottom"/>
            <w:gridSpan w:val="17"/>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7"/>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5"/>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5"/>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5"/>
            <w:vMerge w:val="restart"/>
          </w:tcPr>
          <w:p>
            <w:pPr>
              <w:jc w:val="center"/>
              <w:ind w:left="66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560" w:type="dxa"/>
            <w:vAlign w:val="bottom"/>
            <w:gridSpan w:val="15"/>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40" w:type="dxa"/>
            <w:vAlign w:val="bottom"/>
            <w:gridSpan w:val="7"/>
          </w:tcPr>
          <w:p>
            <w:pPr>
              <w:jc w:val="center"/>
              <w:ind w:right="14"/>
              <w:spacing w:after="0"/>
              <w:rPr>
                <w:sz w:val="20"/>
                <w:szCs w:val="20"/>
                <w:color w:val="auto"/>
              </w:rPr>
            </w:pPr>
            <w:r>
              <w:rPr>
                <w:rFonts w:ascii="Arial" w:cs="Arial" w:eastAsia="Arial" w:hAnsi="Arial"/>
                <w:sz w:val="13"/>
                <w:szCs w:val="13"/>
                <w:color w:val="auto"/>
              </w:rPr>
              <w:t>or Section 30(h) of the Investment Company Act of 1940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8"/>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Butterfield Peter</w:t>
              </w:r>
            </w:hyperlink>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vMerge w:val="restart"/>
          </w:tcPr>
          <w:p>
            <w:pPr>
              <w:spacing w:after="0" w:line="185" w:lineRule="exact"/>
              <w:rPr>
                <w:rFonts w:ascii="Arial" w:cs="Arial" w:eastAsia="Arial" w:hAnsi="Arial"/>
                <w:sz w:val="21"/>
                <w:szCs w:val="21"/>
                <w:color w:val="0000EE"/>
              </w:rPr>
            </w:pPr>
            <w:hyperlink r:id="rId9">
              <w:r>
                <w:rPr>
                  <w:rFonts w:ascii="Arial" w:cs="Arial" w:eastAsia="Arial" w:hAnsi="Arial"/>
                  <w:sz w:val="21"/>
                  <w:szCs w:val="21"/>
                  <w:color w:val="0000EE"/>
                </w:rPr>
                <w:t xml:space="preserve">Flywire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6"/>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3"/>
                <w:szCs w:val="13"/>
                <w:color w:val="auto"/>
              </w:rPr>
              <w:t>Director</w:t>
            </w:r>
          </w:p>
        </w:tc>
        <w:tc>
          <w:tcPr>
            <w:tcW w:w="1720" w:type="dxa"/>
            <w:vAlign w:val="bottom"/>
            <w:gridSpan w:val="6"/>
            <w:vMerge w:val="restart"/>
          </w:tcPr>
          <w:p>
            <w:pPr>
              <w:ind w:left="4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3"/>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7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80"/>
              <w:spacing w:after="0" w:line="147" w:lineRule="exact"/>
              <w:rPr>
                <w:sz w:val="20"/>
                <w:szCs w:val="20"/>
                <w:color w:val="auto"/>
              </w:rPr>
            </w:pPr>
            <w:r>
              <w:rPr>
                <w:rFonts w:ascii="Arial" w:cs="Arial" w:eastAsia="Arial" w:hAnsi="Arial"/>
                <w:sz w:val="13"/>
                <w:szCs w:val="13"/>
                <w:color w:val="auto"/>
              </w:rPr>
              <w:t>Officer (give title</w:t>
            </w:r>
          </w:p>
        </w:tc>
        <w:tc>
          <w:tcPr>
            <w:tcW w:w="1720" w:type="dxa"/>
            <w:vAlign w:val="bottom"/>
            <w:gridSpan w:val="6"/>
            <w:vMerge w:val="restart"/>
          </w:tcPr>
          <w:p>
            <w:pPr>
              <w:ind w:left="46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7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1"/>
                <w:szCs w:val="11"/>
                <w:color w:val="auto"/>
              </w:rPr>
            </w:pPr>
          </w:p>
        </w:tc>
        <w:tc>
          <w:tcPr>
            <w:tcW w:w="110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32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7"/>
            <w:vMerge w:val="continue"/>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3"/>
                <w:szCs w:val="13"/>
                <w:color w:val="auto"/>
              </w:rPr>
              <w:t>below)</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460"/>
              <w:spacing w:after="0" w:line="129"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80" w:type="dxa"/>
            <w:vAlign w:val="bottom"/>
            <w:gridSpan w:val="6"/>
          </w:tcPr>
          <w:p>
            <w:pPr>
              <w:ind w:left="160"/>
              <w:spacing w:after="0"/>
              <w:rPr>
                <w:sz w:val="20"/>
                <w:szCs w:val="20"/>
                <w:color w:val="auto"/>
              </w:rPr>
            </w:pPr>
            <w:r>
              <w:rPr>
                <w:rFonts w:ascii="Arial" w:cs="Arial" w:eastAsia="Arial" w:hAnsi="Arial"/>
                <w:sz w:val="17"/>
                <w:szCs w:val="17"/>
                <w:color w:val="0000FF"/>
              </w:rPr>
              <w:t>06/05/2023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vMerge w:val="restart"/>
          </w:tcPr>
          <w:p>
            <w:pPr>
              <w:ind w:left="220"/>
              <w:spacing w:after="0"/>
              <w:rPr>
                <w:sz w:val="20"/>
                <w:szCs w:val="20"/>
                <w:color w:val="auto"/>
              </w:rPr>
            </w:pPr>
            <w:r>
              <w:rPr>
                <w:rFonts w:ascii="Arial" w:cs="Arial" w:eastAsia="Arial" w:hAnsi="Arial"/>
                <w:sz w:val="17"/>
                <w:szCs w:val="17"/>
                <w:color w:val="0000FF"/>
                <w:w w:val="90"/>
              </w:rPr>
              <w:t>General Counsel and CCO</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gridSpan w:val="5"/>
            <w:vMerge w:val="restart"/>
          </w:tcPr>
          <w:p>
            <w:pPr>
              <w:spacing w:after="0" w:line="180" w:lineRule="exact"/>
              <w:rPr>
                <w:sz w:val="20"/>
                <w:szCs w:val="20"/>
                <w:color w:val="auto"/>
              </w:rPr>
            </w:pPr>
            <w:r>
              <w:rPr>
                <w:rFonts w:ascii="Arial" w:cs="Arial" w:eastAsia="Arial" w:hAnsi="Arial"/>
                <w:sz w:val="17"/>
                <w:szCs w:val="17"/>
                <w:color w:val="0000FF"/>
                <w:w w:val="95"/>
              </w:rPr>
              <w:t>C/O FLYWIRE CORPORATION</w:t>
            </w: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gridSpan w:val="8"/>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9"/>
                <w:szCs w:val="19"/>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vMerge w:val="restart"/>
          </w:tcPr>
          <w:p>
            <w:pPr>
              <w:spacing w:after="0"/>
              <w:rPr>
                <w:sz w:val="4"/>
                <w:szCs w:val="4"/>
                <w:color w:val="auto"/>
              </w:rPr>
            </w:pPr>
          </w:p>
        </w:tc>
        <w:tc>
          <w:tcPr>
            <w:tcW w:w="260" w:type="dxa"/>
            <w:vAlign w:val="bottom"/>
            <w:vMerge w:val="restart"/>
          </w:tcPr>
          <w:p>
            <w:pPr>
              <w:spacing w:after="0"/>
              <w:rPr>
                <w:sz w:val="4"/>
                <w:szCs w:val="4"/>
                <w:color w:val="auto"/>
              </w:rPr>
            </w:pPr>
          </w:p>
        </w:tc>
        <w:tc>
          <w:tcPr>
            <w:tcW w:w="3140" w:type="dxa"/>
            <w:vAlign w:val="bottom"/>
            <w:gridSpan w:val="1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14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gridSpan w:val="10"/>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00" w:type="dxa"/>
            <w:vAlign w:val="bottom"/>
            <w:gridSpan w:val="3"/>
            <w:vMerge w:val="restart"/>
          </w:tcPr>
          <w:p>
            <w:pPr>
              <w:spacing w:after="0"/>
              <w:rPr>
                <w:sz w:val="20"/>
                <w:szCs w:val="20"/>
                <w:color w:val="auto"/>
              </w:rPr>
            </w:pPr>
            <w:r>
              <w:rPr>
                <w:rFonts w:ascii="Arial" w:cs="Arial" w:eastAsia="Arial" w:hAnsi="Arial"/>
                <w:sz w:val="17"/>
                <w:szCs w:val="17"/>
                <w:color w:val="0000FF"/>
              </w:rPr>
              <w:t>MA</w:t>
            </w:r>
          </w:p>
        </w:tc>
        <w:tc>
          <w:tcPr>
            <w:tcW w:w="126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08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0"/>
                <w:szCs w:val="2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80" w:type="dxa"/>
            <w:vAlign w:val="bottom"/>
            <w:gridSpan w:val="11"/>
            <w:vMerge w:val="continue"/>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0"/>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1"/>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6"/>
          </w:tcPr>
          <w:p>
            <w:pPr>
              <w:ind w:left="6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gridSpan w:val="6"/>
          </w:tcPr>
          <w:p>
            <w:pPr>
              <w:jc w:val="center"/>
              <w:ind w:left="445"/>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7"/>
                <w:szCs w:val="17"/>
                <w:color w:val="0000FF"/>
              </w:rPr>
              <w:t>Voting Common Stock</w:t>
            </w:r>
          </w:p>
        </w:tc>
        <w:tc>
          <w:tcPr>
            <w:tcW w:w="1480" w:type="dxa"/>
            <w:vAlign w:val="bottom"/>
            <w:gridSpan w:val="4"/>
          </w:tcPr>
          <w:p>
            <w:pPr>
              <w:jc w:val="center"/>
              <w:ind w:left="625"/>
              <w:spacing w:after="0"/>
              <w:rPr>
                <w:sz w:val="20"/>
                <w:szCs w:val="20"/>
                <w:color w:val="auto"/>
              </w:rPr>
            </w:pPr>
            <w:r>
              <w:rPr>
                <w:rFonts w:ascii="Arial" w:cs="Arial" w:eastAsia="Arial" w:hAnsi="Arial"/>
                <w:sz w:val="17"/>
                <w:szCs w:val="17"/>
                <w:color w:val="0000FF"/>
                <w:w w:val="91"/>
              </w:rPr>
              <w:t>06/05/2023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right="261"/>
              <w:spacing w:after="0"/>
              <w:rPr>
                <w:sz w:val="20"/>
                <w:szCs w:val="20"/>
                <w:color w:val="auto"/>
              </w:rPr>
            </w:pPr>
            <w:r>
              <w:rPr>
                <w:rFonts w:ascii="Arial" w:cs="Arial" w:eastAsia="Arial" w:hAnsi="Arial"/>
                <w:sz w:val="13"/>
                <w:szCs w:val="13"/>
                <w:color w:val="0000FF"/>
                <w:w w:val="91"/>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2,096</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ind w:left="6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8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121,781</w:t>
            </w:r>
          </w:p>
        </w:tc>
        <w:tc>
          <w:tcPr>
            <w:tcW w:w="9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7"/>
                <w:szCs w:val="17"/>
                <w:color w:val="0000FF"/>
              </w:rPr>
              <w:t>Voting Common Stock</w:t>
            </w:r>
          </w:p>
        </w:tc>
        <w:tc>
          <w:tcPr>
            <w:tcW w:w="1480" w:type="dxa"/>
            <w:vAlign w:val="bottom"/>
            <w:gridSpan w:val="4"/>
          </w:tcPr>
          <w:p>
            <w:pPr>
              <w:jc w:val="center"/>
              <w:ind w:left="625"/>
              <w:spacing w:after="0"/>
              <w:rPr>
                <w:sz w:val="20"/>
                <w:szCs w:val="20"/>
                <w:color w:val="auto"/>
              </w:rPr>
            </w:pPr>
            <w:r>
              <w:rPr>
                <w:rFonts w:ascii="Arial" w:cs="Arial" w:eastAsia="Arial" w:hAnsi="Arial"/>
                <w:sz w:val="17"/>
                <w:szCs w:val="17"/>
                <w:color w:val="0000FF"/>
                <w:w w:val="91"/>
              </w:rPr>
              <w:t>06/05/2023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right="261"/>
              <w:spacing w:after="0"/>
              <w:rPr>
                <w:sz w:val="20"/>
                <w:szCs w:val="20"/>
                <w:color w:val="auto"/>
              </w:rPr>
            </w:pPr>
            <w:r>
              <w:rPr>
                <w:rFonts w:ascii="Arial" w:cs="Arial" w:eastAsia="Arial" w:hAnsi="Arial"/>
                <w:sz w:val="13"/>
                <w:szCs w:val="13"/>
                <w:color w:val="0000FF"/>
                <w:w w:val="91"/>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3,303</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ind w:left="6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3.9466</w:t>
            </w:r>
          </w:p>
        </w:tc>
        <w:tc>
          <w:tcPr>
            <w:tcW w:w="18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125,084</w:t>
            </w:r>
          </w:p>
        </w:tc>
        <w:tc>
          <w:tcPr>
            <w:tcW w:w="9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480" w:type="dxa"/>
            <w:vAlign w:val="bottom"/>
            <w:tcBorders>
              <w:bottom w:val="single" w:sz="8" w:color="2C2C2C"/>
            </w:tcBorders>
            <w:gridSpan w:val="4"/>
          </w:tcPr>
          <w:p>
            <w:pPr>
              <w:jc w:val="center"/>
              <w:ind w:left="625"/>
              <w:spacing w:after="0"/>
              <w:rPr>
                <w:sz w:val="20"/>
                <w:szCs w:val="20"/>
                <w:color w:val="auto"/>
              </w:rPr>
            </w:pPr>
            <w:r>
              <w:rPr>
                <w:rFonts w:ascii="Arial" w:cs="Arial" w:eastAsia="Arial" w:hAnsi="Arial"/>
                <w:sz w:val="17"/>
                <w:szCs w:val="17"/>
                <w:color w:val="0000FF"/>
                <w:w w:val="91"/>
              </w:rPr>
              <w:t>06/05/2023</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11,232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31.3351</w:t>
            </w:r>
            <w:r>
              <w:rPr>
                <w:rFonts w:ascii="Arial" w:cs="Arial" w:eastAsia="Arial" w:hAnsi="Arial"/>
                <w:sz w:val="21"/>
                <w:szCs w:val="21"/>
                <w:color w:val="008000"/>
                <w:w w:val="88"/>
                <w:vertAlign w:val="superscript"/>
              </w:rPr>
              <w:t>(2)</w:t>
            </w: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113,852</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2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6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gridSpan w:val="2"/>
          </w:tcPr>
          <w:p>
            <w:pPr>
              <w:ind w:left="22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2,096</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00"/>
              <w:spacing w:after="0" w:line="145"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3.2766</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restart"/>
          </w:tcPr>
          <w:p>
            <w:pPr>
              <w:jc w:val="right"/>
              <w:ind w:right="34"/>
              <w:spacing w:after="0" w:line="145" w:lineRule="exact"/>
              <w:rPr>
                <w:sz w:val="20"/>
                <w:szCs w:val="20"/>
                <w:color w:val="auto"/>
              </w:rPr>
            </w:pPr>
            <w:r>
              <w:rPr>
                <w:rFonts w:ascii="Arial" w:cs="Arial" w:eastAsia="Arial" w:hAnsi="Arial"/>
                <w:sz w:val="13"/>
                <w:szCs w:val="13"/>
                <w:color w:val="0000FF"/>
              </w:rPr>
              <w:t>06/05/2023</w:t>
            </w: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3"/>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60"/>
              <w:spacing w:after="0" w:line="145" w:lineRule="exact"/>
              <w:rPr>
                <w:sz w:val="20"/>
                <w:szCs w:val="20"/>
                <w:color w:val="auto"/>
              </w:rPr>
            </w:pPr>
            <w:r>
              <w:rPr>
                <w:rFonts w:ascii="Arial" w:cs="Arial" w:eastAsia="Arial" w:hAnsi="Arial"/>
                <w:sz w:val="13"/>
                <w:szCs w:val="13"/>
                <w:color w:val="0000FF"/>
                <w:w w:val="92"/>
              </w:rPr>
              <w:t>2,096</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11/27/2028</w:t>
            </w:r>
          </w:p>
        </w:tc>
        <w:tc>
          <w:tcPr>
            <w:tcW w:w="54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gridSpan w:val="3"/>
            <w:vMerge w:val="restart"/>
          </w:tcPr>
          <w:p>
            <w:pPr>
              <w:jc w:val="right"/>
              <w:ind w:right="14"/>
              <w:spacing w:after="0" w:line="145" w:lineRule="exact"/>
              <w:rPr>
                <w:sz w:val="20"/>
                <w:szCs w:val="20"/>
                <w:color w:val="auto"/>
              </w:rPr>
            </w:pPr>
            <w:r>
              <w:rPr>
                <w:rFonts w:ascii="Arial" w:cs="Arial" w:eastAsia="Arial" w:hAnsi="Arial"/>
                <w:sz w:val="13"/>
                <w:szCs w:val="13"/>
                <w:color w:val="0000FF"/>
              </w:rPr>
              <w:t>90,066</w:t>
            </w:r>
          </w:p>
        </w:tc>
        <w:tc>
          <w:tcPr>
            <w:tcW w:w="900" w:type="dxa"/>
            <w:vAlign w:val="bottom"/>
            <w:vMerge w:val="restart"/>
          </w:tcPr>
          <w:p>
            <w:pPr>
              <w:ind w:left="54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3,303</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3.9466</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3"/>
                <w:szCs w:val="13"/>
                <w:color w:val="0000FF"/>
              </w:rPr>
              <w:t>06/05/2023</w:t>
            </w: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3"/>
            <w:vMerge w:val="restart"/>
          </w:tcPr>
          <w:p>
            <w:pPr>
              <w:ind w:left="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3"/>
                <w:szCs w:val="13"/>
                <w:color w:val="0000FF"/>
                <w:w w:val="92"/>
              </w:rPr>
              <w:t>3,303</w:t>
            </w: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01/20/2031</w:t>
            </w: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gridSpan w:val="3"/>
            <w:vMerge w:val="restart"/>
          </w:tcPr>
          <w:p>
            <w:pPr>
              <w:jc w:val="right"/>
              <w:spacing w:after="0"/>
              <w:rPr>
                <w:sz w:val="20"/>
                <w:szCs w:val="20"/>
                <w:color w:val="auto"/>
              </w:rPr>
            </w:pPr>
            <w:r>
              <w:rPr>
                <w:rFonts w:ascii="Arial" w:cs="Arial" w:eastAsia="Arial" w:hAnsi="Arial"/>
                <w:sz w:val="13"/>
                <w:szCs w:val="13"/>
                <w:color w:val="0000FF"/>
              </w:rPr>
              <w:t>113,327</w:t>
            </w:r>
          </w:p>
        </w:tc>
        <w:tc>
          <w:tcPr>
            <w:tcW w:w="900" w:type="dxa"/>
            <w:vAlign w:val="bottom"/>
            <w:vMerge w:val="restart"/>
          </w:tcPr>
          <w:p>
            <w:pPr>
              <w:ind w:left="54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-6875780</wp:posOffset>
            </wp:positionV>
            <wp:extent cx="7045325" cy="7058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705802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3"/>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9" w:lineRule="exact"/>
        <w:rPr>
          <w:rFonts w:ascii="Arial" w:cs="Arial" w:eastAsia="Arial" w:hAnsi="Arial"/>
          <w:sz w:val="12"/>
          <w:szCs w:val="12"/>
          <w:color w:val="008000"/>
        </w:rPr>
      </w:pPr>
    </w:p>
    <w:p>
      <w:pPr>
        <w:jc w:val="both"/>
        <w:ind w:left="40" w:right="180" w:firstLine="5"/>
        <w:spacing w:after="0" w:line="244"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$30.87 to $31.79,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47" w:lineRule="exact"/>
        <w:rPr>
          <w:rFonts w:ascii="Arial" w:cs="Arial" w:eastAsia="Arial" w:hAnsi="Arial"/>
          <w:sz w:val="13"/>
          <w:szCs w:val="13"/>
          <w:color w:val="008000"/>
        </w:rPr>
      </w:pPr>
    </w:p>
    <w:p>
      <w:pPr>
        <w:ind w:left="40" w:right="46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3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780" w:type="dxa"/>
            <w:vAlign w:val="bottom"/>
          </w:tcPr>
          <w:p>
            <w:pPr>
              <w:spacing w:after="0"/>
              <w:rPr>
                <w:sz w:val="20"/>
                <w:szCs w:val="20"/>
                <w:color w:val="auto"/>
              </w:rPr>
            </w:pPr>
            <w:r>
              <w:rPr>
                <w:rFonts w:ascii="Arial" w:cs="Arial" w:eastAsia="Arial" w:hAnsi="Arial"/>
                <w:sz w:val="17"/>
                <w:szCs w:val="17"/>
                <w:color w:val="0000FF"/>
                <w:w w:val="89"/>
              </w:rPr>
              <w:t>06/07/2023</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133"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2023-06-07T15:18:05Z</dcterms:created>
  <dcterms:modified xsi:type="dcterms:W3CDTF">2023-06-07T15:18:05Z</dcterms:modified>
</cp:coreProperties>
</file>