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09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0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02/02/2023</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49,202</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28.7625</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1,047,206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02/03/2023</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10,732</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28.5634</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1,036,474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82,932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$28.44 to $29.26,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$28.20 to $29.06,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beneficials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02/06/2023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2023-02-06T15:24:07Z</dcterms:created>
  <dcterms:modified xsi:type="dcterms:W3CDTF">2023-02-06T15:24:07Z</dcterms:modified>
</cp:coreProperties>
</file>